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>
    <v:background id="_x0000_s1025" o:bwmode="white" fillcolor="#00b050">
      <v:fill r:id="rId2" o:title="5%" color2="#fde9d9 [665]" type="pattern"/>
    </v:background>
  </w:background>
  <w:body>
    <w:p w:rsidR="00534540" w:rsidRDefault="00865673" w:rsidP="003C2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ПСИХОЛОГА ДЛЯ  РОДИТЕЛЕЙ</w:t>
      </w:r>
    </w:p>
    <w:p w:rsidR="00865673" w:rsidRPr="00DB2795" w:rsidRDefault="00865673" w:rsidP="00DB27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2795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DB2795">
        <w:rPr>
          <w:rFonts w:ascii="Times New Roman" w:hAnsi="Times New Roman" w:cs="Times New Roman"/>
          <w:b/>
          <w:sz w:val="44"/>
          <w:szCs w:val="44"/>
        </w:rPr>
        <w:t>Гиперактивные</w:t>
      </w:r>
      <w:proofErr w:type="spellEnd"/>
      <w:r w:rsidRPr="00DB2795">
        <w:rPr>
          <w:rFonts w:ascii="Times New Roman" w:hAnsi="Times New Roman" w:cs="Times New Roman"/>
          <w:b/>
          <w:sz w:val="44"/>
          <w:szCs w:val="44"/>
        </w:rPr>
        <w:t xml:space="preserve"> дети»</w:t>
      </w:r>
    </w:p>
    <w:p w:rsidR="00865673" w:rsidRPr="00DB2795" w:rsidRDefault="00865673" w:rsidP="00DB279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B2795">
        <w:rPr>
          <w:rFonts w:ascii="Times New Roman" w:hAnsi="Times New Roman" w:cs="Times New Roman"/>
          <w:sz w:val="36"/>
          <w:szCs w:val="36"/>
        </w:rPr>
        <w:t xml:space="preserve">Многим родителям приходится сталкиваться с чрезмерной активностью их детей. Сколько хлопот и неприятностей может доставить окружающим такой ребёнок. Чтобы помочь ему адаптироваться в коллективе и научить его эффективным способам общения со сверстниками и взрослыми </w:t>
      </w:r>
      <w:proofErr w:type="gramStart"/>
      <w:r w:rsidRPr="00DB2795">
        <w:rPr>
          <w:rFonts w:ascii="Times New Roman" w:hAnsi="Times New Roman" w:cs="Times New Roman"/>
          <w:sz w:val="36"/>
          <w:szCs w:val="36"/>
        </w:rPr>
        <w:t>надо</w:t>
      </w:r>
      <w:proofErr w:type="gramEnd"/>
      <w:r w:rsidRPr="00DB2795">
        <w:rPr>
          <w:rFonts w:ascii="Times New Roman" w:hAnsi="Times New Roman" w:cs="Times New Roman"/>
          <w:sz w:val="36"/>
          <w:szCs w:val="36"/>
        </w:rPr>
        <w:t xml:space="preserve"> прежде всего знать, что такое «гиперактивность» и понимать причины её возникновения.</w:t>
      </w:r>
    </w:p>
    <w:p w:rsidR="00865673" w:rsidRPr="00DB2795" w:rsidRDefault="00865673" w:rsidP="00DB279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B2795">
        <w:rPr>
          <w:rFonts w:ascii="Times New Roman" w:hAnsi="Times New Roman" w:cs="Times New Roman"/>
          <w:sz w:val="36"/>
          <w:szCs w:val="36"/>
        </w:rPr>
        <w:t>К</w:t>
      </w:r>
      <w:r w:rsidR="0031714C" w:rsidRPr="00DB2795">
        <w:rPr>
          <w:rFonts w:ascii="Times New Roman" w:hAnsi="Times New Roman" w:cs="Times New Roman"/>
          <w:sz w:val="36"/>
          <w:szCs w:val="36"/>
        </w:rPr>
        <w:t xml:space="preserve"> </w:t>
      </w:r>
      <w:r w:rsidRPr="00DB2795">
        <w:rPr>
          <w:rFonts w:ascii="Times New Roman" w:hAnsi="Times New Roman" w:cs="Times New Roman"/>
          <w:sz w:val="36"/>
          <w:szCs w:val="36"/>
        </w:rPr>
        <w:t xml:space="preserve">внешним проявлениям </w:t>
      </w:r>
      <w:proofErr w:type="spellStart"/>
      <w:r w:rsidRPr="00DB2795">
        <w:rPr>
          <w:rFonts w:ascii="Times New Roman" w:hAnsi="Times New Roman" w:cs="Times New Roman"/>
          <w:sz w:val="36"/>
          <w:szCs w:val="36"/>
        </w:rPr>
        <w:t>гиперактивности</w:t>
      </w:r>
      <w:proofErr w:type="spellEnd"/>
      <w:r w:rsidRPr="00DB2795">
        <w:rPr>
          <w:rFonts w:ascii="Times New Roman" w:hAnsi="Times New Roman" w:cs="Times New Roman"/>
          <w:sz w:val="36"/>
          <w:szCs w:val="36"/>
        </w:rPr>
        <w:t xml:space="preserve"> относят невнимательность, отвлекаемость, импульсивность, повышенную двигательную активность. Часто ей сопутствуют проблемы во взаимоотношениях с окружающими, трудности в обучении, низкая самооценка. Причинами возникновения могут быть генетические факторы,</w:t>
      </w:r>
      <w:r w:rsidR="0031714C" w:rsidRPr="00DB2795">
        <w:rPr>
          <w:rFonts w:ascii="Times New Roman" w:hAnsi="Times New Roman" w:cs="Times New Roman"/>
          <w:sz w:val="36"/>
          <w:szCs w:val="36"/>
        </w:rPr>
        <w:t xml:space="preserve"> особенности строения и функционирования головного мозга, родовые травмы, перенесённые ребёнком </w:t>
      </w:r>
      <w:proofErr w:type="gramStart"/>
      <w:r w:rsidR="0031714C" w:rsidRPr="00DB2795">
        <w:rPr>
          <w:rFonts w:ascii="Times New Roman" w:hAnsi="Times New Roman" w:cs="Times New Roman"/>
          <w:sz w:val="36"/>
          <w:szCs w:val="36"/>
        </w:rPr>
        <w:t>в первые</w:t>
      </w:r>
      <w:proofErr w:type="gramEnd"/>
      <w:r w:rsidR="0031714C" w:rsidRPr="00DB2795">
        <w:rPr>
          <w:rFonts w:ascii="Times New Roman" w:hAnsi="Times New Roman" w:cs="Times New Roman"/>
          <w:sz w:val="36"/>
          <w:szCs w:val="36"/>
        </w:rPr>
        <w:t xml:space="preserve"> месяцы жизни и т. Д. В основе синдрома </w:t>
      </w:r>
      <w:proofErr w:type="spellStart"/>
      <w:r w:rsidR="0031714C" w:rsidRPr="00DB2795">
        <w:rPr>
          <w:rFonts w:ascii="Times New Roman" w:hAnsi="Times New Roman" w:cs="Times New Roman"/>
          <w:sz w:val="36"/>
          <w:szCs w:val="36"/>
        </w:rPr>
        <w:t>гиперактивности</w:t>
      </w:r>
      <w:proofErr w:type="spellEnd"/>
      <w:r w:rsidR="0031714C" w:rsidRPr="00DB2795">
        <w:rPr>
          <w:rFonts w:ascii="Times New Roman" w:hAnsi="Times New Roman" w:cs="Times New Roman"/>
          <w:sz w:val="36"/>
          <w:szCs w:val="36"/>
        </w:rPr>
        <w:t xml:space="preserve">, как правило, лежит минимальная мозговая дисфункция (ММД), наличие которой определяет врач – невропатолог. В работе с </w:t>
      </w:r>
      <w:proofErr w:type="spellStart"/>
      <w:r w:rsidR="0031714C" w:rsidRPr="00DB2795">
        <w:rPr>
          <w:rFonts w:ascii="Times New Roman" w:hAnsi="Times New Roman" w:cs="Times New Roman"/>
          <w:sz w:val="36"/>
          <w:szCs w:val="36"/>
        </w:rPr>
        <w:t>гиперактивными</w:t>
      </w:r>
      <w:proofErr w:type="spellEnd"/>
      <w:r w:rsidR="0031714C" w:rsidRPr="00DB2795">
        <w:rPr>
          <w:rFonts w:ascii="Times New Roman" w:hAnsi="Times New Roman" w:cs="Times New Roman"/>
          <w:sz w:val="36"/>
          <w:szCs w:val="36"/>
        </w:rPr>
        <w:t xml:space="preserve"> детьми очень важно не забывать, что в первую очередь страдает сам ребёнок,  ведь он не может вести себя так, как требуют взрослые </w:t>
      </w:r>
      <w:proofErr w:type="gramStart"/>
      <w:r w:rsidR="0031714C" w:rsidRPr="00DB2795">
        <w:rPr>
          <w:rFonts w:ascii="Times New Roman" w:hAnsi="Times New Roman" w:cs="Times New Roman"/>
          <w:sz w:val="36"/>
          <w:szCs w:val="36"/>
        </w:rPr>
        <w:t>не</w:t>
      </w:r>
      <w:proofErr w:type="gramEnd"/>
      <w:r w:rsidR="0031714C" w:rsidRPr="00DB2795">
        <w:rPr>
          <w:rFonts w:ascii="Times New Roman" w:hAnsi="Times New Roman" w:cs="Times New Roman"/>
          <w:sz w:val="36"/>
          <w:szCs w:val="36"/>
        </w:rPr>
        <w:t xml:space="preserve"> потому что не хочет, а потому что его физиологические возможности не позволяют ему сделать это. Никакие окрики, замечания, угрозы наказания не улучшают поведение </w:t>
      </w:r>
      <w:proofErr w:type="spellStart"/>
      <w:r w:rsidR="0031714C" w:rsidRPr="00DB2795">
        <w:rPr>
          <w:rFonts w:ascii="Times New Roman" w:hAnsi="Times New Roman" w:cs="Times New Roman"/>
          <w:sz w:val="36"/>
          <w:szCs w:val="36"/>
        </w:rPr>
        <w:t>гиперактивного</w:t>
      </w:r>
      <w:proofErr w:type="spellEnd"/>
      <w:r w:rsidR="0031714C" w:rsidRPr="00DB2795">
        <w:rPr>
          <w:rFonts w:ascii="Times New Roman" w:hAnsi="Times New Roman" w:cs="Times New Roman"/>
          <w:sz w:val="36"/>
          <w:szCs w:val="36"/>
        </w:rPr>
        <w:t xml:space="preserve"> ребёнка, а порой даже становятся источниками новых конфликтов и могут </w:t>
      </w:r>
      <w:proofErr w:type="spellStart"/>
      <w:r w:rsidR="0031714C" w:rsidRPr="00DB2795">
        <w:rPr>
          <w:rFonts w:ascii="Times New Roman" w:hAnsi="Times New Roman" w:cs="Times New Roman"/>
          <w:sz w:val="36"/>
          <w:szCs w:val="36"/>
        </w:rPr>
        <w:t>способствлвать</w:t>
      </w:r>
      <w:proofErr w:type="spellEnd"/>
      <w:r w:rsidR="0031714C" w:rsidRPr="00DB2795">
        <w:rPr>
          <w:rFonts w:ascii="Times New Roman" w:hAnsi="Times New Roman" w:cs="Times New Roman"/>
          <w:sz w:val="36"/>
          <w:szCs w:val="36"/>
        </w:rPr>
        <w:t xml:space="preserve"> формированию у ребёнка «отрицательных»  черт характера.</w:t>
      </w:r>
    </w:p>
    <w:p w:rsidR="0031714C" w:rsidRPr="00DB2795" w:rsidRDefault="0031714C" w:rsidP="00DB279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B2795">
        <w:rPr>
          <w:rFonts w:ascii="Times New Roman" w:hAnsi="Times New Roman" w:cs="Times New Roman"/>
          <w:sz w:val="36"/>
          <w:szCs w:val="36"/>
        </w:rPr>
        <w:t xml:space="preserve">Сделать так, чтобы </w:t>
      </w:r>
      <w:proofErr w:type="spellStart"/>
      <w:r w:rsidRPr="00DB2795">
        <w:rPr>
          <w:rFonts w:ascii="Times New Roman" w:hAnsi="Times New Roman" w:cs="Times New Roman"/>
          <w:sz w:val="36"/>
          <w:szCs w:val="36"/>
        </w:rPr>
        <w:t>гиперактивный</w:t>
      </w:r>
      <w:proofErr w:type="spellEnd"/>
      <w:r w:rsidRPr="00DB2795">
        <w:rPr>
          <w:rFonts w:ascii="Times New Roman" w:hAnsi="Times New Roman" w:cs="Times New Roman"/>
          <w:sz w:val="36"/>
          <w:szCs w:val="36"/>
        </w:rPr>
        <w:t xml:space="preserve"> ребёнок стал полностью послушным и покладистым – </w:t>
      </w:r>
      <w:r w:rsidR="00DB2795" w:rsidRPr="00DB2795">
        <w:rPr>
          <w:rFonts w:ascii="Times New Roman" w:hAnsi="Times New Roman" w:cs="Times New Roman"/>
          <w:sz w:val="36"/>
          <w:szCs w:val="36"/>
        </w:rPr>
        <w:t>трудная задача</w:t>
      </w:r>
      <w:proofErr w:type="gramStart"/>
      <w:r w:rsidR="00DB2795" w:rsidRPr="00DB2795">
        <w:rPr>
          <w:rFonts w:ascii="Times New Roman" w:hAnsi="Times New Roman" w:cs="Times New Roman"/>
          <w:sz w:val="36"/>
          <w:szCs w:val="36"/>
        </w:rPr>
        <w:t>…Н</w:t>
      </w:r>
      <w:proofErr w:type="gramEnd"/>
      <w:r w:rsidR="00DB2795" w:rsidRPr="00DB2795">
        <w:rPr>
          <w:rFonts w:ascii="Times New Roman" w:hAnsi="Times New Roman" w:cs="Times New Roman"/>
          <w:sz w:val="36"/>
          <w:szCs w:val="36"/>
        </w:rPr>
        <w:t>о научиться жить в мире и сотрудничать с ним вполне посильная задача.</w:t>
      </w:r>
    </w:p>
    <w:p w:rsidR="00865673" w:rsidRDefault="00DB2795" w:rsidP="00DB27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79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Критерии </w:t>
      </w:r>
      <w:proofErr w:type="spellStart"/>
      <w:r w:rsidRPr="00DB2795">
        <w:rPr>
          <w:rFonts w:ascii="Times New Roman" w:hAnsi="Times New Roman" w:cs="Times New Roman"/>
          <w:b/>
          <w:sz w:val="36"/>
          <w:szCs w:val="36"/>
        </w:rPr>
        <w:t>гиперактивности</w:t>
      </w:r>
      <w:proofErr w:type="spellEnd"/>
    </w:p>
    <w:tbl>
      <w:tblPr>
        <w:tblStyle w:val="a3"/>
        <w:tblW w:w="10881" w:type="dxa"/>
        <w:tblLook w:val="04A0"/>
      </w:tblPr>
      <w:tblGrid>
        <w:gridCol w:w="3560"/>
        <w:gridCol w:w="3561"/>
        <w:gridCol w:w="3760"/>
      </w:tblGrid>
      <w:tr w:rsidR="00DB2795" w:rsidTr="00967A22">
        <w:tc>
          <w:tcPr>
            <w:tcW w:w="3560" w:type="dxa"/>
          </w:tcPr>
          <w:p w:rsidR="00DB2795" w:rsidRDefault="00DB2795" w:rsidP="00DB27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Дефицит активного внимания</w:t>
            </w:r>
          </w:p>
        </w:tc>
        <w:tc>
          <w:tcPr>
            <w:tcW w:w="3561" w:type="dxa"/>
          </w:tcPr>
          <w:p w:rsidR="00DB2795" w:rsidRDefault="00DB2795" w:rsidP="00DB27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Двигательная расторможенность</w:t>
            </w:r>
          </w:p>
        </w:tc>
        <w:tc>
          <w:tcPr>
            <w:tcW w:w="3760" w:type="dxa"/>
          </w:tcPr>
          <w:p w:rsidR="00DB2795" w:rsidRDefault="00DB2795" w:rsidP="00DB27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Импульсивность</w:t>
            </w:r>
          </w:p>
        </w:tc>
      </w:tr>
      <w:tr w:rsidR="00DB2795" w:rsidTr="00967A22">
        <w:tc>
          <w:tcPr>
            <w:tcW w:w="3560" w:type="dxa"/>
          </w:tcPr>
          <w:p w:rsidR="00DB2795" w:rsidRDefault="00DB2795" w:rsidP="00DB27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2795">
              <w:rPr>
                <w:rFonts w:ascii="Times New Roman" w:hAnsi="Times New Roman" w:cs="Times New Roman"/>
                <w:b/>
                <w:sz w:val="36"/>
                <w:szCs w:val="36"/>
              </w:rPr>
              <w:t>Ребёнок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  <w:p w:rsidR="00DB2795" w:rsidRPr="00DB2795" w:rsidRDefault="0085504D" w:rsidP="00DB27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="00DB2795">
              <w:rPr>
                <w:rFonts w:ascii="Times New Roman" w:hAnsi="Times New Roman" w:cs="Times New Roman"/>
                <w:sz w:val="36"/>
                <w:szCs w:val="36"/>
              </w:rPr>
              <w:t>епоследователен</w:t>
            </w:r>
            <w:proofErr w:type="gramEnd"/>
            <w:r w:rsidR="00DB2795">
              <w:rPr>
                <w:rFonts w:ascii="Times New Roman" w:hAnsi="Times New Roman" w:cs="Times New Roman"/>
                <w:sz w:val="36"/>
                <w:szCs w:val="36"/>
              </w:rPr>
              <w:t>, ему трудно долго удерживать внимание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 Он не слушает</w:t>
            </w:r>
            <w:r w:rsidR="00DB2795">
              <w:rPr>
                <w:rFonts w:ascii="Times New Roman" w:hAnsi="Times New Roman" w:cs="Times New Roman"/>
                <w:sz w:val="36"/>
                <w:szCs w:val="36"/>
              </w:rPr>
              <w:t>, когда к нему обращаются. С большим энтузиазмом берётся за задание, но быстро теряет интерес и не доводит дело до конца</w:t>
            </w:r>
            <w:r w:rsidR="00097B74">
              <w:rPr>
                <w:rFonts w:ascii="Times New Roman" w:hAnsi="Times New Roman" w:cs="Times New Roman"/>
                <w:sz w:val="36"/>
                <w:szCs w:val="36"/>
              </w:rPr>
              <w:t xml:space="preserve">. Испытывает трудности в организации какой-либо деятельности. Часто теряет вещи. Избегает монотонных и требующих усилий заданий. Часто бывает </w:t>
            </w:r>
            <w:proofErr w:type="gramStart"/>
            <w:r w:rsidR="00097B74">
              <w:rPr>
                <w:rFonts w:ascii="Times New Roman" w:hAnsi="Times New Roman" w:cs="Times New Roman"/>
                <w:sz w:val="36"/>
                <w:szCs w:val="36"/>
              </w:rPr>
              <w:t>забывчив</w:t>
            </w:r>
            <w:proofErr w:type="gramEnd"/>
            <w:r w:rsidR="00097B7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561" w:type="dxa"/>
          </w:tcPr>
          <w:p w:rsidR="00DB2795" w:rsidRDefault="00097B74" w:rsidP="00DB27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Ребёнок:</w:t>
            </w:r>
          </w:p>
          <w:p w:rsidR="00097B74" w:rsidRPr="00097B74" w:rsidRDefault="00097B74" w:rsidP="00DB27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Постоянно ёрзает. Проявляет признаки беспокойства (барабанит пальцами, двигается на стуле, бесцельная двигательная активность, желание бегать, забраться куда-либо). Долго ворочается в постели, имеет трудности засыпания. Спит намного меньше, чем другие дети, даже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младенчестве. Очень говорлив.</w:t>
            </w:r>
          </w:p>
        </w:tc>
        <w:tc>
          <w:tcPr>
            <w:tcW w:w="3760" w:type="dxa"/>
          </w:tcPr>
          <w:p w:rsidR="00DB2795" w:rsidRDefault="00097B74" w:rsidP="00DB27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Ребёнок:</w:t>
            </w:r>
          </w:p>
          <w:p w:rsidR="00097B74" w:rsidRPr="00097B74" w:rsidRDefault="00097B74" w:rsidP="008550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Начинает отвечать, не дослушав вопроса. Ребёнок не способен дождаться своей очереди, часто вмешивается, прерывает. Плохо сосредотачивает внимание. Не может дождаться вознаграждения (если между действием и вознаграждением  есть пауза). Не может контролировать и регулировать свои действия. Поведение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слабо управляемо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правилами. </w:t>
            </w:r>
            <w:r w:rsidR="0085504D">
              <w:rPr>
                <w:rFonts w:ascii="Times New Roman" w:hAnsi="Times New Roman" w:cs="Times New Roman"/>
                <w:sz w:val="36"/>
                <w:szCs w:val="36"/>
              </w:rPr>
              <w:t>При выполнении заданий ведёт себя по-разному и показывает очень разные результаты. (На некоторых занятиях ребёнок спокоен, на других – нет, на одних – успешен, а на других нет).</w:t>
            </w:r>
          </w:p>
        </w:tc>
      </w:tr>
    </w:tbl>
    <w:p w:rsidR="00DB2795" w:rsidRPr="00DB2795" w:rsidRDefault="00DB2795" w:rsidP="0085504D">
      <w:pPr>
        <w:rPr>
          <w:rFonts w:ascii="Times New Roman" w:hAnsi="Times New Roman" w:cs="Times New Roman"/>
          <w:b/>
          <w:sz w:val="36"/>
          <w:szCs w:val="36"/>
        </w:rPr>
      </w:pPr>
    </w:p>
    <w:sectPr w:rsidR="00DB2795" w:rsidRPr="00DB2795" w:rsidSect="00865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673"/>
    <w:rsid w:val="00097B74"/>
    <w:rsid w:val="002636AE"/>
    <w:rsid w:val="0031714C"/>
    <w:rsid w:val="003C2EFB"/>
    <w:rsid w:val="00534540"/>
    <w:rsid w:val="0070542D"/>
    <w:rsid w:val="0085504D"/>
    <w:rsid w:val="00865673"/>
    <w:rsid w:val="00967A22"/>
    <w:rsid w:val="009A6F23"/>
    <w:rsid w:val="00DB2795"/>
    <w:rsid w:val="00DE09DB"/>
    <w:rsid w:val="00EB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2016-11-23T10:46:00Z</cp:lastPrinted>
  <dcterms:created xsi:type="dcterms:W3CDTF">2016-11-23T09:39:00Z</dcterms:created>
  <dcterms:modified xsi:type="dcterms:W3CDTF">2016-11-25T06:49:00Z</dcterms:modified>
</cp:coreProperties>
</file>